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【药品名称】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通用名称：枸橼酸莫沙必利片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商品名称：瑞琪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英文名称：Mosapride Citrate Tablets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汉语拼音：Juyuansuan Moshabili Pian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【成份】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本品主要成份为枸橼酸莫沙必利。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化学名称：4-氨基-5-氯-2-乙氧基- N-[[4-（4-氟苄基）-2-吗啉基]甲基]苯甲酰胺枸橼酸盐二水合物。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化学结构式：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381375" cy="1143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分子式：C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ClFN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•C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•2H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分子量：650.05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【性状】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本品为白色或类白色薄膜衣片，除去薄膜衣后显白色或类白色。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【适应症】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本品为消化道促动力剂，主要用于功能性消化不良伴有胃灼热、嗳气、恶心、呕吐、早饱、上腹胀等消化道症状；也可用于胃食管反流性疾病、糖尿病性胃轻瘫及部分胃切除患者的胃功能障碍。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5mg（按C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ClFN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•C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计算）。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【用法用量】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口服，一次5 mg（1片），一日3次，饭前服用。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【不良反应】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主要表现为腹泻、腹痛、口干、皮疹及倦怠、头晕等。偶见嗜酸性粒细胞增多、甘油三酯升高及谷草转氨酶（GOT）、谷丙转氨酶（GPT）、碱性磷酸酶（AKP）、γ-谷氨酰转肽酶（GGT）升高。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【禁忌】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对本品过敏者禁用。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【注意事项】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服用一段时间（通常为2周），消化道症状没有改变时，应停止服用。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【孕妇及哺乳期妇女用药】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因其安全性未确定，应避免使用本品。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【儿童用药】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未进行该项实验且无可靠参考文献。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【老年用药】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老年人用药需注意观察，发现副作用应立即进行适当的处理，如减量用药。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【药物相互作用】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与抗胆碱药物（如硫酸阿托品、溴化丁基东莨菪碱等）合用可能减弱本品的作用。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【药物过量】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未进行该项实验且无可靠参考文献。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【药理毒理】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本品为选择性5-羟色胺4（5-HT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）受体激动剂，通过兴奋胃肠道胆碱能中间神经元及肌间神经丛的5-HT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受体，促进乙酰胆碱的释放，从而增强胃肠道运动，改善功能性消化不良病人的胃肠道症状，不影响胃酸的分泌。本品与大脑突触膜上的多巴胺D2、5-HT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、5-HT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受体无亲和力，因而没有这些受体阻滞所引起的锥体外系的副作用。毒理试验中，小鼠口服莫沙必利的LD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为2004mg/kg，腹腔注射的LD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为587.77mg/kg。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【药代动力学】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品主要从胃肠道吸收，分布以胃肠、肝肾局部药物浓度最高，血浆次之，脑内几乎没有分布。健康成人空腹一次口服本品5mg，吸收迅速，血药峰浓度为30.7ng/ml，达峰时间为0.8小时，半衰期为2小时，血浆蛋白结合率为99.0%。本品在肝脏中由细胞色素P-450中的CYP3A4酶代谢，其主要代谢产物为脱-4-氟苄基莫沙必利，本品主要经尿液和粪便排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【贮藏】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密闭、置阴凉干燥处（不超过20℃）保存。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【包装】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铝塑包装，12片/板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╳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1板/盒；12片/板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╳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2板/盒。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【有效期】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36个月。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【执行标准】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WS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-(X-287)-2003Z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【批准文号】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国药准字H19990315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13ADD"/>
          <w:spacing w:val="0"/>
          <w:sz w:val="21"/>
          <w:szCs w:val="21"/>
          <w:bdr w:val="none" w:color="auto" w:sz="0" w:space="0"/>
          <w:shd w:val="clear" w:fill="FFFFFF"/>
        </w:rPr>
        <w:t>【生产企业】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委托方江苏豪森药业股份有限公司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"/>
          <w:sz w:val="21"/>
          <w:szCs w:val="21"/>
          <w:bdr w:val="none" w:color="auto" w:sz="0" w:space="0"/>
          <w:shd w:val="clear" w:fill="FFFFFF"/>
        </w:rPr>
        <w:t>生产地址：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江苏省连云港经济技术开发区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注册地址：江苏省连云港经济技术开发区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邮政编码：222047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客户服务电话：8008285227  8008285117（免费，仅限座机拨打）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0518-82343315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网    址：http://www.hansoh.cn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受托方江苏恒瑞医药股份有限公司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"/>
          <w:sz w:val="21"/>
          <w:szCs w:val="21"/>
          <w:bdr w:val="none" w:color="auto" w:sz="0" w:space="0"/>
          <w:shd w:val="clear" w:fill="FFFFFF"/>
        </w:rPr>
        <w:t>生产地址：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连云港市经济技术开发区黄河路38号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注册地址：连云港市经济技术开发区黄河路38号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邮政编码：222047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电话号码：0518-85465747（质量部）      0518-85475661（市场部）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传真号码：0518-85469983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网    址：http://www.hrs.com.cn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00102"/>
    <w:rsid w:val="1CC001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2016-11-30T03:23:00Z</dcterms:created>
  <dc:creator>Administrator</dc:creator>
  <cp:lastModifiedBy>Administrator</cp:lastModifiedBy>
  <dcterms:modified xsi:type="dcterms:W3CDTF">2016-11-30T03:24:34Z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